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7D" w:rsidRDefault="00A8105A">
      <w:r>
        <w:rPr>
          <w:rFonts w:hint="eastAsia"/>
        </w:rPr>
        <w:t>労基署パト</w:t>
      </w:r>
      <w:bookmarkStart w:id="0" w:name="_GoBack"/>
      <w:bookmarkEnd w:id="0"/>
      <w:r>
        <w:rPr>
          <w:rFonts w:hint="eastAsia"/>
        </w:rPr>
        <w:t>ロールをうけて</w:t>
      </w:r>
    </w:p>
    <w:p w:rsidR="006B3A0C" w:rsidRDefault="006B3A0C"/>
    <w:p w:rsidR="00A8105A" w:rsidRDefault="006B3A0C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 w:rsidR="00A8105A">
        <w:rPr>
          <w:rFonts w:hint="eastAsia"/>
        </w:rPr>
        <w:t>徳山労働基準監督署　地方労働衛生専門官　松浦　浩</w:t>
      </w:r>
      <w:r>
        <w:rPr>
          <w:rFonts w:hint="eastAsia"/>
        </w:rPr>
        <w:t>毅</w:t>
      </w:r>
      <w:r w:rsidR="00A8105A">
        <w:rPr>
          <w:rFonts w:hint="eastAsia"/>
        </w:rPr>
        <w:t>氏</w:t>
      </w:r>
      <w:r w:rsidR="003E618C">
        <w:rPr>
          <w:rFonts w:hint="eastAsia"/>
        </w:rPr>
        <w:t>のパトロールを受け、</w:t>
      </w:r>
      <w:r>
        <w:rPr>
          <w:rFonts w:hint="eastAsia"/>
        </w:rPr>
        <w:t>安全衛生指導書をもらいました。</w:t>
      </w:r>
      <w:r w:rsidR="003E618C">
        <w:rPr>
          <w:rFonts w:hint="eastAsia"/>
        </w:rPr>
        <w:t>（別紙）</w:t>
      </w:r>
    </w:p>
    <w:p w:rsidR="003D6B75" w:rsidRDefault="003D6B75"/>
    <w:p w:rsidR="003E618C" w:rsidRDefault="003D6B75">
      <w:r>
        <w:rPr>
          <w:rFonts w:hint="eastAsia"/>
        </w:rPr>
        <w:t>◎</w:t>
      </w:r>
      <w:r w:rsidR="003E618C">
        <w:rPr>
          <w:rFonts w:hint="eastAsia"/>
        </w:rPr>
        <w:t>指導内容</w:t>
      </w:r>
    </w:p>
    <w:p w:rsidR="003E618C" w:rsidRDefault="003E618C" w:rsidP="003D6B75">
      <w:pPr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>は安全帯を使用すること。（鉄骨鳶が跨ぎ仕事時、安全帯を使用していなかった）</w:t>
      </w:r>
    </w:p>
    <w:p w:rsidR="003E618C" w:rsidRDefault="003E618C" w:rsidP="003D6B75">
      <w:pPr>
        <w:ind w:firstLineChars="100" w:firstLine="210"/>
      </w:pPr>
      <w:r>
        <w:rPr>
          <w:rFonts w:hint="eastAsia"/>
        </w:rPr>
        <w:t>2.</w:t>
      </w:r>
      <w:r>
        <w:rPr>
          <w:rFonts w:hint="eastAsia"/>
        </w:rPr>
        <w:t>は安全帯を使用する親綱を設置すること。（スパン</w:t>
      </w:r>
      <w:r>
        <w:rPr>
          <w:rFonts w:hint="eastAsia"/>
        </w:rPr>
        <w:t>2.45</w:t>
      </w:r>
      <w:r>
        <w:rPr>
          <w:rFonts w:hint="eastAsia"/>
        </w:rPr>
        <w:t>ｍのところに親綱が無かった）</w:t>
      </w:r>
    </w:p>
    <w:p w:rsidR="003E618C" w:rsidRDefault="003E618C" w:rsidP="003D6B75">
      <w:pPr>
        <w:ind w:firstLineChars="100" w:firstLine="210"/>
      </w:pPr>
      <w:r>
        <w:rPr>
          <w:rFonts w:hint="eastAsia"/>
        </w:rPr>
        <w:t>3.</w:t>
      </w:r>
      <w:r>
        <w:rPr>
          <w:rFonts w:hint="eastAsia"/>
        </w:rPr>
        <w:t>は足場を使用する場合は安全帯を着用すること。（南面足場で設備工が未着用だった）</w:t>
      </w:r>
    </w:p>
    <w:p w:rsidR="003E618C" w:rsidRDefault="003E618C" w:rsidP="003D6B75">
      <w:pPr>
        <w:ind w:firstLineChars="100" w:firstLine="210"/>
      </w:pPr>
      <w:r>
        <w:rPr>
          <w:rFonts w:hint="eastAsia"/>
        </w:rPr>
        <w:t>4.</w:t>
      </w:r>
      <w:r>
        <w:rPr>
          <w:rFonts w:hint="eastAsia"/>
        </w:rPr>
        <w:t>は</w:t>
      </w:r>
      <w:r w:rsidR="003D6B75">
        <w:rPr>
          <w:rFonts w:hint="eastAsia"/>
        </w:rPr>
        <w:t>チ</w:t>
      </w:r>
      <w:r>
        <w:rPr>
          <w:rFonts w:hint="eastAsia"/>
        </w:rPr>
        <w:t>ェンブロの不良品があった。</w:t>
      </w:r>
    </w:p>
    <w:p w:rsidR="003E618C" w:rsidRDefault="003E618C"/>
    <w:p w:rsidR="006B3A0C" w:rsidRPr="003E618C" w:rsidRDefault="003D6B75">
      <w:r>
        <w:rPr>
          <w:rFonts w:hint="eastAsia"/>
        </w:rPr>
        <w:t>指導後の雑談で話題にな</w:t>
      </w:r>
      <w:r w:rsidR="006B3A0C">
        <w:rPr>
          <w:rFonts w:hint="eastAsia"/>
        </w:rPr>
        <w:t>った</w:t>
      </w:r>
      <w:r w:rsidR="008C2945">
        <w:rPr>
          <w:rFonts w:hint="eastAsia"/>
        </w:rPr>
        <w:t>ことを</w:t>
      </w:r>
      <w:r w:rsidR="006B3A0C">
        <w:rPr>
          <w:rFonts w:hint="eastAsia"/>
        </w:rPr>
        <w:t>知らせます。</w:t>
      </w:r>
    </w:p>
    <w:p w:rsidR="006B3A0C" w:rsidRDefault="003D6B75">
      <w:r>
        <w:rPr>
          <w:rFonts w:hint="eastAsia"/>
        </w:rPr>
        <w:t>◎</w:t>
      </w:r>
      <w:r w:rsidR="006B3A0C">
        <w:rPr>
          <w:rFonts w:hint="eastAsia"/>
        </w:rPr>
        <w:t>足場の積載荷重について</w:t>
      </w:r>
    </w:p>
    <w:p w:rsidR="006B3A0C" w:rsidRDefault="006B3A0C">
      <w:r>
        <w:rPr>
          <w:rFonts w:hint="eastAsia"/>
        </w:rPr>
        <w:t xml:space="preserve">　足場の積載荷重は布板の積載荷重によって決まります</w:t>
      </w:r>
    </w:p>
    <w:p w:rsidR="006B3A0C" w:rsidRDefault="006B3A0C">
      <w:r>
        <w:rPr>
          <w:rFonts w:hint="eastAsia"/>
        </w:rPr>
        <w:t xml:space="preserve">　</w:t>
      </w:r>
      <w:r w:rsidR="003D6B75">
        <w:rPr>
          <w:rFonts w:hint="eastAsia"/>
        </w:rPr>
        <w:t>鋼製</w:t>
      </w:r>
      <w:r>
        <w:rPr>
          <w:rFonts w:hint="eastAsia"/>
        </w:rPr>
        <w:t>布板幅</w:t>
      </w:r>
      <w:r>
        <w:rPr>
          <w:rFonts w:hint="eastAsia"/>
        </w:rPr>
        <w:t>500</w:t>
      </w:r>
      <w:r w:rsidR="003D6B75">
        <w:rPr>
          <w:rFonts w:hint="eastAsia"/>
        </w:rPr>
        <w:t>は</w:t>
      </w:r>
      <w:r>
        <w:rPr>
          <w:rFonts w:hint="eastAsia"/>
        </w:rPr>
        <w:t>250</w:t>
      </w:r>
      <w:r>
        <w:rPr>
          <w:rFonts w:hint="eastAsia"/>
        </w:rPr>
        <w:t>㎏</w:t>
      </w:r>
      <w:r>
        <w:rPr>
          <w:rFonts w:hint="eastAsia"/>
        </w:rPr>
        <w:t>/</w:t>
      </w:r>
      <w:r>
        <w:rPr>
          <w:rFonts w:hint="eastAsia"/>
        </w:rPr>
        <w:t>スパン</w:t>
      </w:r>
    </w:p>
    <w:p w:rsidR="006B3A0C" w:rsidRDefault="006B3A0C">
      <w:r>
        <w:rPr>
          <w:rFonts w:hint="eastAsia"/>
        </w:rPr>
        <w:t xml:space="preserve">　</w:t>
      </w:r>
      <w:r w:rsidR="003D6B75">
        <w:rPr>
          <w:rFonts w:hint="eastAsia"/>
        </w:rPr>
        <w:t>鋼製</w:t>
      </w:r>
      <w:r>
        <w:rPr>
          <w:rFonts w:hint="eastAsia"/>
        </w:rPr>
        <w:t>布板幅</w:t>
      </w:r>
      <w:r>
        <w:rPr>
          <w:rFonts w:hint="eastAsia"/>
        </w:rPr>
        <w:t>240</w:t>
      </w:r>
      <w:r w:rsidR="003D6B75">
        <w:rPr>
          <w:rFonts w:hint="eastAsia"/>
        </w:rPr>
        <w:t>は</w:t>
      </w:r>
      <w:r>
        <w:rPr>
          <w:rFonts w:hint="eastAsia"/>
        </w:rPr>
        <w:t>120</w:t>
      </w:r>
      <w:r>
        <w:rPr>
          <w:rFonts w:hint="eastAsia"/>
        </w:rPr>
        <w:t>㎏</w:t>
      </w:r>
      <w:r>
        <w:rPr>
          <w:rFonts w:hint="eastAsia"/>
        </w:rPr>
        <w:t>/</w:t>
      </w:r>
      <w:r>
        <w:rPr>
          <w:rFonts w:hint="eastAsia"/>
        </w:rPr>
        <w:t>スパン</w:t>
      </w:r>
    </w:p>
    <w:p w:rsidR="006B3A0C" w:rsidRDefault="006B3A0C">
      <w:r>
        <w:rPr>
          <w:rFonts w:hint="eastAsia"/>
        </w:rPr>
        <w:t xml:space="preserve">　よって</w:t>
      </w:r>
    </w:p>
    <w:p w:rsidR="006B3A0C" w:rsidRDefault="006B3A0C" w:rsidP="006B3A0C">
      <w:pPr>
        <w:ind w:firstLineChars="100" w:firstLine="210"/>
      </w:pPr>
      <w:r>
        <w:rPr>
          <w:rFonts w:hint="eastAsia"/>
        </w:rPr>
        <w:t>W1200</w:t>
      </w:r>
      <w:r>
        <w:rPr>
          <w:rFonts w:hint="eastAsia"/>
        </w:rPr>
        <w:t>の枠組み足場の場合は</w:t>
      </w:r>
      <w:r>
        <w:rPr>
          <w:rFonts w:hint="eastAsia"/>
        </w:rPr>
        <w:t>250+250</w:t>
      </w:r>
      <w:r>
        <w:rPr>
          <w:rFonts w:hint="eastAsia"/>
        </w:rPr>
        <w:t>＝</w:t>
      </w:r>
      <w:r>
        <w:rPr>
          <w:rFonts w:hint="eastAsia"/>
        </w:rPr>
        <w:t>500</w:t>
      </w:r>
      <w:r>
        <w:rPr>
          <w:rFonts w:hint="eastAsia"/>
        </w:rPr>
        <w:t>㎏</w:t>
      </w:r>
      <w:r>
        <w:rPr>
          <w:rFonts w:hint="eastAsia"/>
        </w:rPr>
        <w:t>/</w:t>
      </w:r>
      <w:r>
        <w:rPr>
          <w:rFonts w:hint="eastAsia"/>
        </w:rPr>
        <w:t>スパン</w:t>
      </w:r>
      <w:r w:rsidR="003D6B75">
        <w:rPr>
          <w:rFonts w:hint="eastAsia"/>
        </w:rPr>
        <w:t>以下</w:t>
      </w:r>
    </w:p>
    <w:p w:rsidR="006B3A0C" w:rsidRDefault="006B3A0C" w:rsidP="006B3A0C">
      <w:pPr>
        <w:ind w:firstLineChars="100" w:firstLine="210"/>
      </w:pPr>
      <w:r>
        <w:rPr>
          <w:rFonts w:hint="eastAsia"/>
        </w:rPr>
        <w:t>W900</w:t>
      </w:r>
      <w:r>
        <w:rPr>
          <w:rFonts w:hint="eastAsia"/>
        </w:rPr>
        <w:t>の枠組み足場の場合は</w:t>
      </w:r>
      <w:r>
        <w:rPr>
          <w:rFonts w:hint="eastAsia"/>
        </w:rPr>
        <w:t>250+120</w:t>
      </w:r>
      <w:r>
        <w:rPr>
          <w:rFonts w:hint="eastAsia"/>
        </w:rPr>
        <w:t>＝</w:t>
      </w:r>
      <w:r>
        <w:rPr>
          <w:rFonts w:hint="eastAsia"/>
        </w:rPr>
        <w:t>370</w:t>
      </w:r>
      <w:r>
        <w:rPr>
          <w:rFonts w:hint="eastAsia"/>
        </w:rPr>
        <w:t>㎏</w:t>
      </w:r>
      <w:r>
        <w:rPr>
          <w:rFonts w:hint="eastAsia"/>
        </w:rPr>
        <w:t>/</w:t>
      </w:r>
      <w:r>
        <w:rPr>
          <w:rFonts w:hint="eastAsia"/>
        </w:rPr>
        <w:t>スパン</w:t>
      </w:r>
      <w:r w:rsidR="003D6B75">
        <w:rPr>
          <w:rFonts w:hint="eastAsia"/>
        </w:rPr>
        <w:t>以下</w:t>
      </w:r>
    </w:p>
    <w:p w:rsidR="006B3A0C" w:rsidRDefault="006B3A0C" w:rsidP="006B3A0C">
      <w:pPr>
        <w:ind w:firstLineChars="100" w:firstLine="210"/>
      </w:pPr>
      <w:r>
        <w:rPr>
          <w:rFonts w:hint="eastAsia"/>
        </w:rPr>
        <w:t>W600</w:t>
      </w:r>
      <w:r>
        <w:rPr>
          <w:rFonts w:hint="eastAsia"/>
        </w:rPr>
        <w:t>の枠組み足場の場合は</w:t>
      </w:r>
      <w:r>
        <w:rPr>
          <w:rFonts w:hint="eastAsia"/>
        </w:rPr>
        <w:t>250</w:t>
      </w:r>
      <w:r>
        <w:rPr>
          <w:rFonts w:hint="eastAsia"/>
        </w:rPr>
        <w:t>㎏</w:t>
      </w:r>
      <w:r>
        <w:rPr>
          <w:rFonts w:hint="eastAsia"/>
        </w:rPr>
        <w:t>/</w:t>
      </w:r>
      <w:r>
        <w:rPr>
          <w:rFonts w:hint="eastAsia"/>
        </w:rPr>
        <w:t>スパン</w:t>
      </w:r>
      <w:r w:rsidR="003D6B75">
        <w:rPr>
          <w:rFonts w:hint="eastAsia"/>
        </w:rPr>
        <w:t>以下</w:t>
      </w:r>
    </w:p>
    <w:p w:rsidR="006B3A0C" w:rsidRDefault="006B3A0C" w:rsidP="006B3A0C">
      <w:pPr>
        <w:ind w:firstLineChars="100" w:firstLine="210"/>
      </w:pPr>
      <w:r>
        <w:rPr>
          <w:rFonts w:hint="eastAsia"/>
        </w:rPr>
        <w:t>となります。</w:t>
      </w:r>
    </w:p>
    <w:p w:rsidR="006B3A0C" w:rsidRDefault="006B3A0C" w:rsidP="006B3A0C">
      <w:pPr>
        <w:ind w:firstLineChars="100" w:firstLine="210"/>
      </w:pPr>
      <w:r>
        <w:rPr>
          <w:rFonts w:hint="eastAsia"/>
        </w:rPr>
        <w:t>足場板</w:t>
      </w:r>
      <w:r w:rsidR="006209D7">
        <w:rPr>
          <w:rFonts w:hint="eastAsia"/>
        </w:rPr>
        <w:t>の場合は</w:t>
      </w:r>
      <w:r w:rsidR="006209D7">
        <w:rPr>
          <w:rFonts w:hint="eastAsia"/>
        </w:rPr>
        <w:t>110</w:t>
      </w:r>
      <w:r w:rsidR="006209D7">
        <w:rPr>
          <w:rFonts w:hint="eastAsia"/>
        </w:rPr>
        <w:t>㎏</w:t>
      </w:r>
      <w:r w:rsidR="006209D7">
        <w:rPr>
          <w:rFonts w:hint="eastAsia"/>
        </w:rPr>
        <w:t>/</w:t>
      </w:r>
      <w:r w:rsidR="006209D7">
        <w:rPr>
          <w:rFonts w:hint="eastAsia"/>
        </w:rPr>
        <w:t>スパン（</w:t>
      </w:r>
      <w:r w:rsidR="006209D7">
        <w:rPr>
          <w:rFonts w:hint="eastAsia"/>
        </w:rPr>
        <w:t>1.8</w:t>
      </w:r>
      <w:r w:rsidR="006209D7">
        <w:rPr>
          <w:rFonts w:hint="eastAsia"/>
        </w:rPr>
        <w:t>ｍ）</w:t>
      </w:r>
      <w:r w:rsidR="003D6B75">
        <w:rPr>
          <w:rFonts w:hint="eastAsia"/>
        </w:rPr>
        <w:t>以下</w:t>
      </w:r>
    </w:p>
    <w:p w:rsidR="00955839" w:rsidRPr="00955839" w:rsidRDefault="006209D7" w:rsidP="003D6B75">
      <w:pPr>
        <w:ind w:leftChars="100" w:left="7560" w:hangingChars="3500" w:hanging="7350"/>
        <w:jc w:val="left"/>
      </w:pPr>
      <w:r>
        <w:rPr>
          <w:rFonts w:hint="eastAsia"/>
        </w:rPr>
        <w:t>ブラケット足場の場合はブラケットの積載荷重</w:t>
      </w:r>
      <w:r>
        <w:rPr>
          <w:rFonts w:hint="eastAsia"/>
        </w:rPr>
        <w:t>150</w:t>
      </w:r>
      <w:r>
        <w:rPr>
          <w:rFonts w:hint="eastAsia"/>
        </w:rPr>
        <w:t>㎏</w:t>
      </w:r>
      <w:r>
        <w:rPr>
          <w:rFonts w:hint="eastAsia"/>
        </w:rPr>
        <w:t>/</w:t>
      </w:r>
      <w:r>
        <w:rPr>
          <w:rFonts w:hint="eastAsia"/>
        </w:rPr>
        <w:t>スパンが最大です</w:t>
      </w:r>
    </w:p>
    <w:p w:rsidR="00420B4A" w:rsidRDefault="006209D7" w:rsidP="00FB6D01">
      <w:pPr>
        <w:ind w:leftChars="100" w:left="210"/>
        <w:rPr>
          <w:rFonts w:hint="eastAsia"/>
        </w:rPr>
      </w:pPr>
      <w:r>
        <w:rPr>
          <w:rFonts w:hint="eastAsia"/>
        </w:rPr>
        <w:t>積載荷重が違う足場が混在する場合は、それぞれに積載荷重の表示が必要です</w:t>
      </w:r>
    </w:p>
    <w:p w:rsidR="006209D7" w:rsidRDefault="00420B4A" w:rsidP="00FB6D01">
      <w:pPr>
        <w:ind w:leftChars="100" w:left="210"/>
      </w:pPr>
      <w:r>
        <w:rPr>
          <w:rFonts w:hint="eastAsia"/>
        </w:rPr>
        <w:t>設置届の組立図に記入すること</w:t>
      </w:r>
    </w:p>
    <w:p w:rsidR="006209D7" w:rsidRDefault="006209D7" w:rsidP="006B3A0C">
      <w:pPr>
        <w:ind w:firstLineChars="100" w:firstLine="210"/>
      </w:pPr>
    </w:p>
    <w:p w:rsidR="006209D7" w:rsidRDefault="003D6B75" w:rsidP="006B3A0C">
      <w:pPr>
        <w:ind w:firstLineChars="100" w:firstLine="210"/>
      </w:pPr>
      <w:r>
        <w:rPr>
          <w:rFonts w:hint="eastAsia"/>
        </w:rPr>
        <w:t>◎</w:t>
      </w:r>
      <w:r w:rsidR="006209D7">
        <w:rPr>
          <w:rFonts w:hint="eastAsia"/>
        </w:rPr>
        <w:t>型枠支保工について</w:t>
      </w:r>
    </w:p>
    <w:p w:rsidR="006209D7" w:rsidRDefault="006209D7" w:rsidP="008C2945">
      <w:pPr>
        <w:ind w:leftChars="100" w:left="420" w:hangingChars="100" w:hanging="210"/>
      </w:pPr>
      <w:r>
        <w:rPr>
          <w:rFonts w:hint="eastAsia"/>
        </w:rPr>
        <w:t xml:space="preserve">　別紙条文に「組立図を作成し・・・」</w:t>
      </w:r>
      <w:r w:rsidR="008C2945">
        <w:rPr>
          <w:rFonts w:hint="eastAsia"/>
        </w:rPr>
        <w:t>と記載されてい</w:t>
      </w:r>
      <w:r w:rsidR="003D6B75">
        <w:rPr>
          <w:rFonts w:hint="eastAsia"/>
        </w:rPr>
        <w:t>ます。「高さに関係なく組立図は作成しなければならない」ということ</w:t>
      </w:r>
      <w:r w:rsidR="008C2945">
        <w:rPr>
          <w:rFonts w:hint="eastAsia"/>
        </w:rPr>
        <w:t>です。</w:t>
      </w:r>
    </w:p>
    <w:p w:rsidR="008C2945" w:rsidRDefault="008C2945" w:rsidP="008C2945">
      <w:pPr>
        <w:ind w:leftChars="100" w:left="420" w:hangingChars="100" w:hanging="210"/>
      </w:pPr>
      <w:r>
        <w:rPr>
          <w:rFonts w:hint="eastAsia"/>
        </w:rPr>
        <w:t xml:space="preserve">　したがって</w:t>
      </w:r>
      <w:r>
        <w:rPr>
          <w:rFonts w:hint="eastAsia"/>
        </w:rPr>
        <w:t>3.5</w:t>
      </w:r>
      <w:r>
        <w:rPr>
          <w:rFonts w:hint="eastAsia"/>
        </w:rPr>
        <w:t>ｍを超えて設置届を出す場合は、</w:t>
      </w:r>
      <w:r>
        <w:rPr>
          <w:rFonts w:hint="eastAsia"/>
        </w:rPr>
        <w:t>3.5</w:t>
      </w:r>
      <w:r>
        <w:rPr>
          <w:rFonts w:hint="eastAsia"/>
        </w:rPr>
        <w:t>ｍ超以外の部分の組立図も必要です。</w:t>
      </w:r>
      <w:r w:rsidR="003D6B75">
        <w:rPr>
          <w:rFonts w:hint="eastAsia"/>
        </w:rPr>
        <w:t>という松浦氏の解釈です。</w:t>
      </w:r>
    </w:p>
    <w:p w:rsidR="008C2945" w:rsidRDefault="008C2945" w:rsidP="008C2945">
      <w:pPr>
        <w:ind w:leftChars="100" w:left="420" w:hangingChars="100" w:hanging="210"/>
      </w:pPr>
    </w:p>
    <w:p w:rsidR="00955839" w:rsidRDefault="00955839" w:rsidP="008C2945">
      <w:pPr>
        <w:ind w:leftChars="100" w:left="420" w:hangingChars="100" w:hanging="210"/>
      </w:pPr>
      <w:r>
        <w:rPr>
          <w:rFonts w:hint="eastAsia"/>
        </w:rPr>
        <w:t>※徳山管轄で現場がある場合は注意してください</w:t>
      </w:r>
    </w:p>
    <w:p w:rsidR="008C2945" w:rsidRDefault="008C2945" w:rsidP="003D6B75"/>
    <w:p w:rsidR="00FB6D01" w:rsidRDefault="00FB6D01" w:rsidP="003D6B75"/>
    <w:p w:rsidR="00FB6D01" w:rsidRPr="006B3A0C" w:rsidRDefault="00FB6D01" w:rsidP="00FB6D01">
      <w:pPr>
        <w:jc w:val="right"/>
      </w:pPr>
      <w:r>
        <w:rPr>
          <w:rFonts w:hint="eastAsia"/>
        </w:rPr>
        <w:t>早川</w:t>
      </w:r>
    </w:p>
    <w:sectPr w:rsidR="00FB6D01" w:rsidRPr="006B3A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4A"/>
    <w:rsid w:val="00267F7D"/>
    <w:rsid w:val="003D6B75"/>
    <w:rsid w:val="003E618C"/>
    <w:rsid w:val="00420B4A"/>
    <w:rsid w:val="0058264A"/>
    <w:rsid w:val="006209D7"/>
    <w:rsid w:val="006B3A0C"/>
    <w:rsid w:val="008C2945"/>
    <w:rsid w:val="00955839"/>
    <w:rsid w:val="00A8105A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2013-08-26T07:09:00Z</dcterms:created>
  <dcterms:modified xsi:type="dcterms:W3CDTF">2013-08-27T00:58:00Z</dcterms:modified>
</cp:coreProperties>
</file>